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0F4D" w14:textId="283E0246" w:rsidR="00346B36" w:rsidRDefault="00346B36"/>
    <w:p w14:paraId="6DE9F04C" w14:textId="42B48EA4" w:rsidR="00346B36" w:rsidRDefault="00346B36"/>
    <w:p w14:paraId="42080125" w14:textId="557935B3" w:rsidR="00217D60" w:rsidRDefault="00217D60" w:rsidP="00217D60">
      <w:pPr>
        <w:pStyle w:val="Rubrik1"/>
        <w:jc w:val="center"/>
        <w:rPr>
          <w:color w:val="00843B"/>
          <w:sz w:val="36"/>
          <w:szCs w:val="36"/>
        </w:rPr>
      </w:pPr>
      <w:r>
        <w:rPr>
          <w:color w:val="00843B"/>
          <w:sz w:val="36"/>
          <w:szCs w:val="36"/>
        </w:rPr>
        <w:t>Kontrollpanel</w:t>
      </w:r>
    </w:p>
    <w:p w14:paraId="3800532C" w14:textId="0F60898C" w:rsidR="00827B81" w:rsidRDefault="00762920" w:rsidP="00F12EC8">
      <w:pPr>
        <w:jc w:val="center"/>
      </w:pPr>
      <w:r>
        <w:rPr>
          <w:noProof/>
        </w:rPr>
        <w:drawing>
          <wp:inline distT="0" distB="0" distL="0" distR="0" wp14:anchorId="548A74E2" wp14:editId="5EB2E5E8">
            <wp:extent cx="4991100" cy="1447800"/>
            <wp:effectExtent l="0" t="0" r="0" b="0"/>
            <wp:docPr id="242" name="Bildobjekt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8A641" w14:textId="24CEEFF2" w:rsidR="00827B81" w:rsidRDefault="00827B81" w:rsidP="00827B81"/>
    <w:tbl>
      <w:tblPr>
        <w:tblStyle w:val="Tabellrutnt"/>
        <w:tblW w:w="9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178"/>
        <w:gridCol w:w="1069"/>
        <w:gridCol w:w="2422"/>
        <w:gridCol w:w="611"/>
        <w:gridCol w:w="2369"/>
        <w:gridCol w:w="74"/>
      </w:tblGrid>
      <w:tr w:rsidR="00827B81" w14:paraId="7D101B02" w14:textId="77777777" w:rsidTr="00762920">
        <w:trPr>
          <w:gridAfter w:val="1"/>
          <w:wAfter w:w="74" w:type="dxa"/>
        </w:trPr>
        <w:tc>
          <w:tcPr>
            <w:tcW w:w="1413" w:type="dxa"/>
          </w:tcPr>
          <w:p w14:paraId="3C66B448" w14:textId="24FFDEBD" w:rsidR="00827B81" w:rsidRDefault="00827B81" w:rsidP="00827B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10B2F5" wp14:editId="03B12FAA">
                  <wp:extent cx="471600" cy="500400"/>
                  <wp:effectExtent l="0" t="0" r="5080" b="0"/>
                  <wp:docPr id="231" name="Bildobjekt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Bildobjekt 23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00" cy="5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gridSpan w:val="5"/>
          </w:tcPr>
          <w:p w14:paraId="4B1EF0FE" w14:textId="7FE6E42F" w:rsidR="00827B81" w:rsidRPr="00827B81" w:rsidRDefault="00827B81" w:rsidP="00827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PÅ /AV </w:t>
            </w:r>
            <w:r w:rsidR="00B0161F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knapp håll in till ton hörs</w:t>
            </w:r>
            <w:r w:rsidR="00B0161F">
              <w:rPr>
                <w:sz w:val="32"/>
                <w:szCs w:val="32"/>
              </w:rPr>
              <w:t>.</w:t>
            </w:r>
          </w:p>
        </w:tc>
      </w:tr>
      <w:tr w:rsidR="00827B81" w14:paraId="6564E86A" w14:textId="77777777" w:rsidTr="00762920">
        <w:trPr>
          <w:gridAfter w:val="1"/>
          <w:wAfter w:w="74" w:type="dxa"/>
          <w:trHeight w:val="758"/>
        </w:trPr>
        <w:tc>
          <w:tcPr>
            <w:tcW w:w="1413" w:type="dxa"/>
          </w:tcPr>
          <w:p w14:paraId="6DE91AA7" w14:textId="4BB00B9C" w:rsidR="00827B81" w:rsidRDefault="00827B81" w:rsidP="00827B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BA4FA7" wp14:editId="4D16158D">
                  <wp:extent cx="471600" cy="500400"/>
                  <wp:effectExtent l="0" t="0" r="5080" b="0"/>
                  <wp:docPr id="232" name="Bildobjekt 232" descr="En bild som visar låda, accessoarer, lagg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Bildobjekt 232" descr="En bild som visar låda, accessoarer, lagg&#10;&#10;Automatiskt genererad beskrivni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00" cy="5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gridSpan w:val="5"/>
          </w:tcPr>
          <w:p w14:paraId="22B06D7C" w14:textId="70797E15" w:rsidR="00827B81" w:rsidRPr="00B0161F" w:rsidRDefault="00B0161F" w:rsidP="00827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Play knapp – Ett tryck startar inskanning och uppläsning, tryck igen pausar uppläsning.</w:t>
            </w:r>
          </w:p>
        </w:tc>
      </w:tr>
      <w:tr w:rsidR="00827B81" w14:paraId="7A3525F2" w14:textId="77777777" w:rsidTr="00762920">
        <w:trPr>
          <w:gridAfter w:val="1"/>
          <w:wAfter w:w="74" w:type="dxa"/>
        </w:trPr>
        <w:tc>
          <w:tcPr>
            <w:tcW w:w="1413" w:type="dxa"/>
          </w:tcPr>
          <w:p w14:paraId="6B351774" w14:textId="13AD41AE" w:rsidR="00827B81" w:rsidRDefault="00B0161F" w:rsidP="00B016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BD6183" wp14:editId="621C8593">
                  <wp:extent cx="471600" cy="500400"/>
                  <wp:effectExtent l="0" t="0" r="5080" b="0"/>
                  <wp:docPr id="234" name="Bildobjekt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Bildobjekt 23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00" cy="5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gridSpan w:val="5"/>
          </w:tcPr>
          <w:p w14:paraId="6ED19B06" w14:textId="065BAA9B" w:rsidR="00827B81" w:rsidRPr="00B0161F" w:rsidRDefault="00B0161F" w:rsidP="00827B81">
            <w:pPr>
              <w:rPr>
                <w:sz w:val="32"/>
                <w:szCs w:val="32"/>
              </w:rPr>
            </w:pPr>
            <w:r w:rsidRPr="00B0161F">
              <w:rPr>
                <w:sz w:val="32"/>
                <w:szCs w:val="32"/>
              </w:rPr>
              <w:t>Stopp knapp</w:t>
            </w:r>
            <w:r>
              <w:rPr>
                <w:sz w:val="32"/>
                <w:szCs w:val="32"/>
              </w:rPr>
              <w:t xml:space="preserve"> – Avbryter inskanning eller uppläsning.</w:t>
            </w:r>
          </w:p>
        </w:tc>
      </w:tr>
      <w:tr w:rsidR="00827B81" w14:paraId="29929682" w14:textId="77777777" w:rsidTr="00762920">
        <w:trPr>
          <w:gridAfter w:val="1"/>
          <w:wAfter w:w="74" w:type="dxa"/>
        </w:trPr>
        <w:tc>
          <w:tcPr>
            <w:tcW w:w="1413" w:type="dxa"/>
          </w:tcPr>
          <w:p w14:paraId="63FD9CFD" w14:textId="4FC06295" w:rsidR="00827B81" w:rsidRDefault="00B0161F" w:rsidP="00B016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92DAB4" wp14:editId="080A0649">
                  <wp:extent cx="471600" cy="500400"/>
                  <wp:effectExtent l="0" t="0" r="5080" b="0"/>
                  <wp:docPr id="235" name="Bildobjekt 235" descr="En bild som visar text, enhet, redska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Bildobjekt 235" descr="En bild som visar text, enhet, redskap&#10;&#10;Automatiskt genererad beskrivni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00" cy="5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gridSpan w:val="5"/>
          </w:tcPr>
          <w:p w14:paraId="137C7B4B" w14:textId="511B765A" w:rsidR="00827B81" w:rsidRPr="00B0161F" w:rsidRDefault="00B0161F" w:rsidP="00827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Volymratt – </w:t>
            </w:r>
            <w:r w:rsidR="004D1381">
              <w:rPr>
                <w:sz w:val="32"/>
                <w:szCs w:val="32"/>
              </w:rPr>
              <w:t>Reglerar</w:t>
            </w:r>
            <w:r>
              <w:rPr>
                <w:sz w:val="32"/>
                <w:szCs w:val="32"/>
              </w:rPr>
              <w:t xml:space="preserve"> v</w:t>
            </w:r>
            <w:r w:rsidR="004D1381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lymen på läsrösten.</w:t>
            </w:r>
          </w:p>
        </w:tc>
      </w:tr>
      <w:tr w:rsidR="00827B81" w14:paraId="6EA3596C" w14:textId="77777777" w:rsidTr="00762920">
        <w:trPr>
          <w:gridAfter w:val="1"/>
          <w:wAfter w:w="74" w:type="dxa"/>
          <w:trHeight w:val="905"/>
        </w:trPr>
        <w:tc>
          <w:tcPr>
            <w:tcW w:w="1413" w:type="dxa"/>
          </w:tcPr>
          <w:p w14:paraId="77A4BDC8" w14:textId="77F8D94C" w:rsidR="00827B81" w:rsidRDefault="004D1381" w:rsidP="004D13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B542DB" wp14:editId="606C0984">
                  <wp:extent cx="430886" cy="457200"/>
                  <wp:effectExtent l="0" t="0" r="7620" b="0"/>
                  <wp:docPr id="236" name="Bildobjekt 236" descr="En bild som visar text, redska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Bildobjekt 236" descr="En bild som visar text, redskap&#10;&#10;Automatiskt genererad beskrivn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3" cy="462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gridSpan w:val="5"/>
          </w:tcPr>
          <w:p w14:paraId="0611A994" w14:textId="7E8F58B1" w:rsidR="00827B81" w:rsidRPr="004D1381" w:rsidRDefault="004D1381" w:rsidP="00827B81">
            <w:pPr>
              <w:rPr>
                <w:sz w:val="32"/>
                <w:szCs w:val="32"/>
              </w:rPr>
            </w:pPr>
            <w:r w:rsidRPr="004D1381">
              <w:rPr>
                <w:sz w:val="32"/>
                <w:szCs w:val="32"/>
              </w:rPr>
              <w:t xml:space="preserve">Hastighetsratt – </w:t>
            </w:r>
            <w:r>
              <w:rPr>
                <w:sz w:val="32"/>
                <w:szCs w:val="32"/>
              </w:rPr>
              <w:t>Reglerar</w:t>
            </w:r>
            <w:r w:rsidRPr="004D1381">
              <w:rPr>
                <w:sz w:val="32"/>
                <w:szCs w:val="32"/>
              </w:rPr>
              <w:t xml:space="preserve"> hastighet på uppläsning.</w:t>
            </w:r>
          </w:p>
        </w:tc>
      </w:tr>
      <w:tr w:rsidR="00827B81" w14:paraId="27ADFE76" w14:textId="77777777" w:rsidTr="00762920">
        <w:trPr>
          <w:gridAfter w:val="1"/>
          <w:wAfter w:w="74" w:type="dxa"/>
        </w:trPr>
        <w:tc>
          <w:tcPr>
            <w:tcW w:w="1413" w:type="dxa"/>
          </w:tcPr>
          <w:p w14:paraId="0BAA6917" w14:textId="5E0F9BD1" w:rsidR="00827B81" w:rsidRDefault="004D1381" w:rsidP="004D13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D97D04" wp14:editId="74A17DBE">
                  <wp:extent cx="471600" cy="500400"/>
                  <wp:effectExtent l="0" t="0" r="5080" b="0"/>
                  <wp:docPr id="237" name="Bildobjekt 237" descr="En bild som visar accessoarer, låd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Bildobjekt 237" descr="En bild som visar accessoarer, låda&#10;&#10;Automatiskt genererad beskrivni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00" cy="5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gridSpan w:val="5"/>
          </w:tcPr>
          <w:p w14:paraId="238E5DB7" w14:textId="29D565DB" w:rsidR="00827B81" w:rsidRPr="004D1381" w:rsidRDefault="004D1381" w:rsidP="00827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 Höger – Hoppar ett ord framåt i skannade texten.</w:t>
            </w:r>
          </w:p>
        </w:tc>
      </w:tr>
      <w:tr w:rsidR="00827B81" w14:paraId="2B0F1A95" w14:textId="77777777" w:rsidTr="00762920">
        <w:trPr>
          <w:gridAfter w:val="1"/>
          <w:wAfter w:w="74" w:type="dxa"/>
        </w:trPr>
        <w:tc>
          <w:tcPr>
            <w:tcW w:w="1413" w:type="dxa"/>
          </w:tcPr>
          <w:p w14:paraId="5907CB8F" w14:textId="7C72A8EE" w:rsidR="00827B81" w:rsidRDefault="004D1381" w:rsidP="004D13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C7AB78" wp14:editId="386DCEED">
                  <wp:extent cx="471600" cy="500400"/>
                  <wp:effectExtent l="0" t="0" r="5080" b="0"/>
                  <wp:docPr id="238" name="Bildobjekt 238" descr="En bild som visar låda, accessoarer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Bildobjekt 238" descr="En bild som visar låda, accessoarer&#10;&#10;Automatiskt genererad beskrivni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00" cy="5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gridSpan w:val="5"/>
          </w:tcPr>
          <w:p w14:paraId="1B190CDC" w14:textId="4AD68873" w:rsidR="00827B81" w:rsidRPr="004D1381" w:rsidRDefault="004D1381" w:rsidP="00827B81">
            <w:pPr>
              <w:rPr>
                <w:sz w:val="32"/>
                <w:szCs w:val="32"/>
              </w:rPr>
            </w:pPr>
            <w:r w:rsidRPr="004D1381">
              <w:rPr>
                <w:sz w:val="32"/>
                <w:szCs w:val="32"/>
              </w:rPr>
              <w:t>Pil Vänster – Hoppar ett ord bakåt i skannad text.</w:t>
            </w:r>
          </w:p>
        </w:tc>
      </w:tr>
      <w:tr w:rsidR="00827B81" w14:paraId="18A24494" w14:textId="77777777" w:rsidTr="00762920">
        <w:trPr>
          <w:gridAfter w:val="1"/>
          <w:wAfter w:w="74" w:type="dxa"/>
        </w:trPr>
        <w:tc>
          <w:tcPr>
            <w:tcW w:w="1413" w:type="dxa"/>
          </w:tcPr>
          <w:p w14:paraId="7D7B849E" w14:textId="0BD1D1BD" w:rsidR="00827B81" w:rsidRDefault="004D1381" w:rsidP="004D13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67EECB" wp14:editId="007417E0">
                  <wp:extent cx="471600" cy="500400"/>
                  <wp:effectExtent l="0" t="0" r="5080" b="0"/>
                  <wp:docPr id="240" name="Bildobjekt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Bildobjekt 240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00" cy="5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gridSpan w:val="5"/>
          </w:tcPr>
          <w:p w14:paraId="069B8DF9" w14:textId="58E9F676" w:rsidR="00827B81" w:rsidRPr="004D1381" w:rsidRDefault="004D1381" w:rsidP="00827B81">
            <w:pPr>
              <w:rPr>
                <w:sz w:val="32"/>
                <w:szCs w:val="32"/>
              </w:rPr>
            </w:pPr>
            <w:r w:rsidRPr="004D1381">
              <w:rPr>
                <w:sz w:val="32"/>
                <w:szCs w:val="32"/>
              </w:rPr>
              <w:t>Pil Ner – Hoppar till nästa mening i skannad text.</w:t>
            </w:r>
          </w:p>
        </w:tc>
      </w:tr>
      <w:tr w:rsidR="004D1381" w14:paraId="44DCE9FE" w14:textId="77777777" w:rsidTr="00762920">
        <w:trPr>
          <w:gridAfter w:val="1"/>
          <w:wAfter w:w="74" w:type="dxa"/>
        </w:trPr>
        <w:tc>
          <w:tcPr>
            <w:tcW w:w="1413" w:type="dxa"/>
          </w:tcPr>
          <w:p w14:paraId="47109041" w14:textId="190C674E" w:rsidR="004D1381" w:rsidRDefault="004D1381" w:rsidP="004D13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E3E299" wp14:editId="1563EFEE">
                  <wp:extent cx="471600" cy="500400"/>
                  <wp:effectExtent l="0" t="0" r="5080" b="0"/>
                  <wp:docPr id="241" name="Bildobjekt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Bildobjekt 24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00" cy="5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gridSpan w:val="5"/>
          </w:tcPr>
          <w:p w14:paraId="617AF384" w14:textId="24D0EB65" w:rsidR="004D1381" w:rsidRPr="004D1381" w:rsidRDefault="004D1381" w:rsidP="00827B81">
            <w:pPr>
              <w:rPr>
                <w:sz w:val="32"/>
                <w:szCs w:val="32"/>
              </w:rPr>
            </w:pPr>
            <w:r w:rsidRPr="004D1381">
              <w:rPr>
                <w:sz w:val="32"/>
                <w:szCs w:val="32"/>
              </w:rPr>
              <w:t>Pil Upp – Hoppar till förgående mening i skannad text</w:t>
            </w:r>
            <w:r w:rsidR="00762920">
              <w:rPr>
                <w:sz w:val="32"/>
                <w:szCs w:val="32"/>
              </w:rPr>
              <w:t>.</w:t>
            </w:r>
          </w:p>
        </w:tc>
      </w:tr>
      <w:tr w:rsidR="00A031E5" w14:paraId="72D79F86" w14:textId="77777777" w:rsidTr="00762920">
        <w:trPr>
          <w:trHeight w:val="629"/>
        </w:trPr>
        <w:tc>
          <w:tcPr>
            <w:tcW w:w="2591" w:type="dxa"/>
            <w:gridSpan w:val="2"/>
          </w:tcPr>
          <w:p w14:paraId="73344ADA" w14:textId="795A6888" w:rsidR="00A031E5" w:rsidRPr="00A031E5" w:rsidRDefault="00A031E5" w:rsidP="007629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9" w:type="dxa"/>
          </w:tcPr>
          <w:p w14:paraId="38289258" w14:textId="7D43B7E0" w:rsidR="00A031E5" w:rsidRPr="00A031E5" w:rsidRDefault="00A031E5" w:rsidP="003956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2" w:type="dxa"/>
          </w:tcPr>
          <w:p w14:paraId="07830B45" w14:textId="6BDFA181" w:rsidR="00A031E5" w:rsidRPr="00A031E5" w:rsidRDefault="00A031E5" w:rsidP="003956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</w:tcPr>
          <w:p w14:paraId="49540C9D" w14:textId="29F20516" w:rsidR="00A031E5" w:rsidRPr="00A031E5" w:rsidRDefault="00A031E5" w:rsidP="003956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gridSpan w:val="2"/>
          </w:tcPr>
          <w:p w14:paraId="3874C5DE" w14:textId="44B9E872" w:rsidR="00A031E5" w:rsidRPr="00A031E5" w:rsidRDefault="00A031E5" w:rsidP="003956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C3102" w14:textId="4C5B7257" w:rsidR="001C29BF" w:rsidRPr="00EA5E4D" w:rsidRDefault="001C29BF" w:rsidP="00F12EC8"/>
    <w:sectPr w:rsidR="001C29BF" w:rsidRPr="00EA5E4D" w:rsidSect="00351672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D114" w14:textId="77777777" w:rsidR="00560F79" w:rsidRDefault="00560F79" w:rsidP="00A217AF">
      <w:pPr>
        <w:spacing w:after="0" w:line="240" w:lineRule="auto"/>
      </w:pPr>
      <w:r>
        <w:separator/>
      </w:r>
    </w:p>
  </w:endnote>
  <w:endnote w:type="continuationSeparator" w:id="0">
    <w:p w14:paraId="5FD74DF4" w14:textId="77777777" w:rsidR="00560F79" w:rsidRDefault="00560F79" w:rsidP="00A2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684F" w14:textId="77777777" w:rsidR="00A217AF" w:rsidRDefault="00A217AF">
    <w:pPr>
      <w:pStyle w:val="Sidfot"/>
    </w:pPr>
    <w:r>
      <w:rPr>
        <w:noProof/>
        <w:lang w:val="en-US"/>
      </w:rPr>
      <w:drawing>
        <wp:inline distT="0" distB="0" distL="0" distR="0" wp14:anchorId="573D02BA" wp14:editId="5A9E8444">
          <wp:extent cx="5760720" cy="621600"/>
          <wp:effectExtent l="0" t="0" r="0" b="7620"/>
          <wp:docPr id="2" name="Bildobjekt 2" descr="produktblad nederd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duktblad nederd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682BB" w14:textId="77777777" w:rsidR="00A217AF" w:rsidRPr="007E3C76" w:rsidRDefault="00A217AF" w:rsidP="00A217AF">
    <w:pPr>
      <w:pStyle w:val="Sidfot"/>
      <w:spacing w:before="120"/>
      <w:jc w:val="center"/>
      <w:rPr>
        <w:lang w:val="en-US"/>
      </w:rPr>
    </w:pPr>
    <w:r>
      <w:rPr>
        <w:rFonts w:ascii="Verdana" w:hAnsi="Verdana"/>
        <w:sz w:val="16"/>
        <w:lang w:val="en-US"/>
      </w:rPr>
      <w:t xml:space="preserve">Insyn Scandinavia AB </w:t>
    </w:r>
    <w:r>
      <w:rPr>
        <w:rFonts w:ascii="Verdana" w:hAnsi="Verdana"/>
        <w:sz w:val="16"/>
        <w:lang w:val="en-US"/>
      </w:rPr>
      <w:sym w:font="Symbol" w:char="F0B7"/>
    </w:r>
    <w:r>
      <w:rPr>
        <w:rFonts w:ascii="Verdana" w:hAnsi="Verdana"/>
        <w:sz w:val="16"/>
        <w:lang w:val="en-US"/>
      </w:rPr>
      <w:t xml:space="preserve"> Tel. </w:t>
    </w:r>
    <w:r w:rsidRPr="007E3C76">
      <w:rPr>
        <w:rFonts w:ascii="Verdana" w:hAnsi="Verdana"/>
        <w:sz w:val="16"/>
        <w:lang w:val="en-US"/>
      </w:rPr>
      <w:t>010-</w:t>
    </w:r>
    <w:r>
      <w:rPr>
        <w:rFonts w:ascii="Verdana" w:hAnsi="Verdana"/>
        <w:sz w:val="16"/>
        <w:lang w:val="en-US"/>
      </w:rPr>
      <w:t>455 04 0</w:t>
    </w:r>
    <w:r w:rsidRPr="007E3C76">
      <w:rPr>
        <w:rFonts w:ascii="Verdana" w:hAnsi="Verdana"/>
        <w:sz w:val="16"/>
        <w:lang w:val="en-US"/>
      </w:rPr>
      <w:t>0</w:t>
    </w:r>
    <w:r>
      <w:rPr>
        <w:rFonts w:ascii="Verdana" w:hAnsi="Verdana"/>
        <w:sz w:val="16"/>
        <w:lang w:val="en-US"/>
      </w:rPr>
      <w:t xml:space="preserve"> </w:t>
    </w:r>
    <w:r>
      <w:rPr>
        <w:rFonts w:ascii="Verdana" w:hAnsi="Verdana"/>
        <w:sz w:val="16"/>
        <w:lang w:val="en-US"/>
      </w:rPr>
      <w:sym w:font="Symbol" w:char="F0B7"/>
    </w:r>
    <w:r w:rsidRPr="007E3C76">
      <w:rPr>
        <w:rFonts w:ascii="Verdana" w:hAnsi="Verdana"/>
        <w:sz w:val="16"/>
        <w:lang w:val="en-US"/>
      </w:rPr>
      <w:t xml:space="preserve"> </w:t>
    </w:r>
    <w:r>
      <w:rPr>
        <w:rFonts w:ascii="Verdana" w:hAnsi="Verdana"/>
        <w:sz w:val="16"/>
        <w:lang w:val="en-US"/>
      </w:rPr>
      <w:t>E-post info@insyn.se</w:t>
    </w:r>
    <w:r w:rsidRPr="007E3C76">
      <w:rPr>
        <w:rFonts w:ascii="Verdana" w:hAnsi="Verdana"/>
        <w:sz w:val="16"/>
        <w:lang w:val="en-US"/>
      </w:rPr>
      <w:t xml:space="preserve"> </w:t>
    </w:r>
    <w:r>
      <w:rPr>
        <w:rFonts w:ascii="Verdana" w:hAnsi="Verdana"/>
        <w:sz w:val="16"/>
        <w:lang w:val="en-US"/>
      </w:rPr>
      <w:sym w:font="Symbol" w:char="F0B7"/>
    </w:r>
    <w:r w:rsidRPr="007E3C76">
      <w:rPr>
        <w:rFonts w:ascii="Verdana" w:hAnsi="Verdana"/>
        <w:sz w:val="16"/>
        <w:lang w:val="en-US"/>
      </w:rPr>
      <w:t xml:space="preserve"> www.insyn.se</w:t>
    </w:r>
    <w:r>
      <w:rPr>
        <w:rFonts w:ascii="Verdana" w:hAnsi="Verdana"/>
        <w:sz w:val="16"/>
        <w:lang w:val="en-US"/>
      </w:rPr>
      <w:t xml:space="preserve">  </w:t>
    </w:r>
  </w:p>
  <w:p w14:paraId="17720638" w14:textId="77777777" w:rsidR="00A217AF" w:rsidRPr="00A217AF" w:rsidRDefault="00A217AF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03E5" w14:textId="77777777" w:rsidR="00560F79" w:rsidRDefault="00560F79" w:rsidP="00A217AF">
      <w:pPr>
        <w:spacing w:after="0" w:line="240" w:lineRule="auto"/>
      </w:pPr>
      <w:r>
        <w:separator/>
      </w:r>
    </w:p>
  </w:footnote>
  <w:footnote w:type="continuationSeparator" w:id="0">
    <w:p w14:paraId="56ABCBC5" w14:textId="77777777" w:rsidR="00560F79" w:rsidRDefault="00560F79" w:rsidP="00A2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BDF1" w14:textId="57E0F686" w:rsidR="00A217AF" w:rsidRDefault="00A217AF">
    <w:pPr>
      <w:pStyle w:val="Sidhuvud"/>
    </w:pPr>
    <w:r>
      <w:rPr>
        <w:noProof/>
        <w:lang w:val="en-US"/>
      </w:rPr>
      <w:drawing>
        <wp:inline distT="0" distB="0" distL="0" distR="0" wp14:anchorId="18EEA78C" wp14:editId="169E700B">
          <wp:extent cx="930275" cy="405765"/>
          <wp:effectExtent l="0" t="0" r="3175" b="0"/>
          <wp:docPr id="1" name="Bildobjekt 1" descr="insyn-cmyk-logo 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yn-cmyk-logo 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0022">
      <w:t xml:space="preserve">                                     </w:t>
    </w:r>
    <w:r w:rsidR="00346B36">
      <w:t xml:space="preserve">                        </w:t>
    </w:r>
    <w:r w:rsidR="00346B36">
      <w:rPr>
        <w:b/>
        <w:bCs/>
        <w:color w:val="00843B"/>
        <w:sz w:val="48"/>
        <w:szCs w:val="48"/>
      </w:rPr>
      <w:t>i-READER 2</w:t>
    </w:r>
    <w:r w:rsidR="005F0022" w:rsidRPr="005F0022">
      <w:rPr>
        <w:b/>
        <w:bCs/>
        <w:color w:val="00843B"/>
        <w:sz w:val="48"/>
        <w:szCs w:val="48"/>
      </w:rPr>
      <w:t xml:space="preserve"> Snabbstart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B08AD"/>
    <w:multiLevelType w:val="hybridMultilevel"/>
    <w:tmpl w:val="5106A3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E2F3B"/>
    <w:multiLevelType w:val="hybridMultilevel"/>
    <w:tmpl w:val="E52435DE"/>
    <w:lvl w:ilvl="0" w:tplc="CDFAAC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23F73"/>
    <w:multiLevelType w:val="hybridMultilevel"/>
    <w:tmpl w:val="BD8C37CE"/>
    <w:lvl w:ilvl="0" w:tplc="AFB66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061141">
    <w:abstractNumId w:val="2"/>
  </w:num>
  <w:num w:numId="2" w16cid:durableId="1508398624">
    <w:abstractNumId w:val="1"/>
  </w:num>
  <w:num w:numId="3" w16cid:durableId="10454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7AF"/>
    <w:rsid w:val="00117DDE"/>
    <w:rsid w:val="001221A5"/>
    <w:rsid w:val="001C29BF"/>
    <w:rsid w:val="00217D60"/>
    <w:rsid w:val="002C3D7C"/>
    <w:rsid w:val="003116D3"/>
    <w:rsid w:val="003215BB"/>
    <w:rsid w:val="00346B36"/>
    <w:rsid w:val="00351672"/>
    <w:rsid w:val="00377D41"/>
    <w:rsid w:val="00395612"/>
    <w:rsid w:val="003C06F0"/>
    <w:rsid w:val="004A66FA"/>
    <w:rsid w:val="004D1381"/>
    <w:rsid w:val="004F0CA1"/>
    <w:rsid w:val="00514FDB"/>
    <w:rsid w:val="005461EC"/>
    <w:rsid w:val="00560A8C"/>
    <w:rsid w:val="00560F79"/>
    <w:rsid w:val="005F0022"/>
    <w:rsid w:val="00683AE2"/>
    <w:rsid w:val="00691ECC"/>
    <w:rsid w:val="006F4164"/>
    <w:rsid w:val="007319BE"/>
    <w:rsid w:val="00762920"/>
    <w:rsid w:val="00774A8A"/>
    <w:rsid w:val="007758F2"/>
    <w:rsid w:val="00777DFB"/>
    <w:rsid w:val="007918EF"/>
    <w:rsid w:val="007D1F21"/>
    <w:rsid w:val="00827B81"/>
    <w:rsid w:val="00857BF0"/>
    <w:rsid w:val="0087592B"/>
    <w:rsid w:val="008E6514"/>
    <w:rsid w:val="009364A4"/>
    <w:rsid w:val="009D05FC"/>
    <w:rsid w:val="009D3648"/>
    <w:rsid w:val="00A031E5"/>
    <w:rsid w:val="00A217AF"/>
    <w:rsid w:val="00B0161F"/>
    <w:rsid w:val="00B41B09"/>
    <w:rsid w:val="00B46227"/>
    <w:rsid w:val="00B50BAD"/>
    <w:rsid w:val="00BB190A"/>
    <w:rsid w:val="00BB1AF5"/>
    <w:rsid w:val="00C40B22"/>
    <w:rsid w:val="00C97B3F"/>
    <w:rsid w:val="00CA54FF"/>
    <w:rsid w:val="00CE27C8"/>
    <w:rsid w:val="00D26A92"/>
    <w:rsid w:val="00EA5E4D"/>
    <w:rsid w:val="00EB6699"/>
    <w:rsid w:val="00F12EC8"/>
    <w:rsid w:val="00FE6C12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C0B8"/>
  <w15:docId w15:val="{EAE4F4BE-3FA4-4D7C-989D-2E75DC77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116D3"/>
    <w:pPr>
      <w:keepNext/>
      <w:keepLines/>
      <w:spacing w:before="240" w:after="0"/>
      <w:outlineLvl w:val="0"/>
    </w:pPr>
    <w:rPr>
      <w:rFonts w:eastAsiaTheme="majorEastAsia" w:cstheme="minorHAnsi"/>
      <w:b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7D41"/>
    <w:pPr>
      <w:outlineLvl w:val="1"/>
    </w:pPr>
    <w:rPr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2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17AF"/>
  </w:style>
  <w:style w:type="paragraph" w:styleId="Sidfot">
    <w:name w:val="footer"/>
    <w:basedOn w:val="Normal"/>
    <w:link w:val="SidfotChar"/>
    <w:unhideWhenUsed/>
    <w:rsid w:val="00A2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17AF"/>
  </w:style>
  <w:style w:type="paragraph" w:styleId="Ballongtext">
    <w:name w:val="Balloon Text"/>
    <w:basedOn w:val="Normal"/>
    <w:link w:val="BallongtextChar"/>
    <w:uiPriority w:val="99"/>
    <w:semiHidden/>
    <w:unhideWhenUsed/>
    <w:rsid w:val="00A2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17AF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3116D3"/>
    <w:rPr>
      <w:rFonts w:eastAsiaTheme="majorEastAsia" w:cstheme="minorHAnsi"/>
      <w:b/>
      <w:color w:val="000000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77D41"/>
    <w:rPr>
      <w:b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97B3F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97B3F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15BB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EA5E4D"/>
    <w:pPr>
      <w:ind w:left="720"/>
      <w:contextualSpacing/>
    </w:pPr>
  </w:style>
  <w:style w:type="table" w:styleId="Tabellrutnt">
    <w:name w:val="Table Grid"/>
    <w:basedOn w:val="Normaltabell"/>
    <w:uiPriority w:val="59"/>
    <w:rsid w:val="00A0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customXml" Target="../customXml/item3.xm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BBA0218A79643970945C1F2DB6AC1" ma:contentTypeVersion="13" ma:contentTypeDescription="Create a new document." ma:contentTypeScope="" ma:versionID="d22e45adb4d1726a639b10b3892db921">
  <xsd:schema xmlns:xsd="http://www.w3.org/2001/XMLSchema" xmlns:xs="http://www.w3.org/2001/XMLSchema" xmlns:p="http://schemas.microsoft.com/office/2006/metadata/properties" xmlns:ns2="f0648062-1961-4c94-aadb-e63efa5a4374" xmlns:ns3="af8e6c75-5adc-4d44-b38a-49ac4fa4bc69" targetNamespace="http://schemas.microsoft.com/office/2006/metadata/properties" ma:root="true" ma:fieldsID="5c2f514df54c8813e27f72e0da609d27" ns2:_="" ns3:_="">
    <xsd:import namespace="f0648062-1961-4c94-aadb-e63efa5a4374"/>
    <xsd:import namespace="af8e6c75-5adc-4d44-b38a-49ac4fa4b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48062-1961-4c94-aadb-e63efa5a4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e7ba9a-51c9-4a99-9f02-890238d1c2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e6c75-5adc-4d44-b38a-49ac4fa4b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648062-1961-4c94-aadb-e63efa5a43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1CFBA7-FB69-4344-828B-1659A91C002D}"/>
</file>

<file path=customXml/itemProps2.xml><?xml version="1.0" encoding="utf-8"?>
<ds:datastoreItem xmlns:ds="http://schemas.openxmlformats.org/officeDocument/2006/customXml" ds:itemID="{8304132F-14C0-4B08-8011-C0F0FC46824F}"/>
</file>

<file path=customXml/itemProps3.xml><?xml version="1.0" encoding="utf-8"?>
<ds:datastoreItem xmlns:ds="http://schemas.openxmlformats.org/officeDocument/2006/customXml" ds:itemID="{13F7A27B-73EB-4B15-8BE4-8F87C2D66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Thörn</dc:creator>
  <cp:lastModifiedBy>Dick Thorn</cp:lastModifiedBy>
  <cp:revision>1</cp:revision>
  <dcterms:created xsi:type="dcterms:W3CDTF">2022-03-04T11:44:00Z</dcterms:created>
  <dcterms:modified xsi:type="dcterms:W3CDTF">2023-02-01T06:56:00Z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0x01010036DBBA0218A79643970945C1F2DB6AC1</vt:lpwstr>
  </property>
  <property fmtid="{D5CDD505-2E9C-101B-9397-08002B2CF9AE}" pid="3" name="Order">
    <vt:r8>8823000</vt:r8>
  </property>
</Properties>
</file>